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5588E" w14:textId="77777777" w:rsidR="00786CCD" w:rsidRPr="00786CCD" w:rsidRDefault="00786CCD" w:rsidP="00786CCD">
      <w:pPr>
        <w:rPr>
          <w:b/>
          <w:bCs/>
        </w:rPr>
      </w:pPr>
      <w:r w:rsidRPr="00786CCD">
        <w:rPr>
          <w:b/>
          <w:bCs/>
          <w:u w:val="single"/>
          <w:rtl/>
        </w:rPr>
        <w:t xml:space="preserve">מינוי אסטרטגי בקבוצת </w:t>
      </w:r>
      <w:proofErr w:type="spellStart"/>
      <w:r w:rsidRPr="00786CCD">
        <w:rPr>
          <w:b/>
          <w:bCs/>
          <w:u w:val="single"/>
          <w:rtl/>
        </w:rPr>
        <w:t>בלוסטון</w:t>
      </w:r>
      <w:proofErr w:type="spellEnd"/>
      <w:r w:rsidRPr="00786CCD">
        <w:rPr>
          <w:b/>
          <w:bCs/>
          <w:u w:val="single"/>
          <w:rtl/>
        </w:rPr>
        <w:t xml:space="preserve"> </w:t>
      </w:r>
      <w:r w:rsidRPr="00786CCD">
        <w:rPr>
          <w:b/>
          <w:bCs/>
          <w:u w:val="single"/>
        </w:rPr>
        <w:t>Live Nation</w:t>
      </w:r>
      <w:r w:rsidRPr="00786CCD">
        <w:rPr>
          <w:b/>
          <w:bCs/>
          <w:u w:val="single"/>
          <w:rtl/>
        </w:rPr>
        <w:t>: יותם שמואל ישמש כמשנה למנכ"ל</w:t>
      </w:r>
    </w:p>
    <w:p w14:paraId="20A2F0E4" w14:textId="77777777" w:rsidR="00786CCD" w:rsidRPr="00786CCD" w:rsidRDefault="00786CCD" w:rsidP="00786CCD">
      <w:pPr>
        <w:rPr>
          <w:rtl/>
        </w:rPr>
      </w:pPr>
      <w:r w:rsidRPr="00786CCD">
        <w:rPr>
          <w:b/>
          <w:bCs/>
          <w:rtl/>
        </w:rPr>
        <w:t>ענקית ההפקות והתוכן המובילה בישראל מודיעה על מינויו של שמואל לתפקיד משנה למנכ"ל וראש תחום ניהול ואסטרטגיה לקוחות בחטיבת ה-</w:t>
      </w:r>
      <w:r w:rsidRPr="00786CCD">
        <w:rPr>
          <w:b/>
          <w:bCs/>
        </w:rPr>
        <w:t>B2B</w:t>
      </w:r>
      <w:r w:rsidRPr="00786CCD">
        <w:rPr>
          <w:b/>
          <w:bCs/>
          <w:rtl/>
        </w:rPr>
        <w:t xml:space="preserve">. גיא בסר: "המינוי משקף את מחויבותנו להמשיך ולהוביל את תעשיית התוכן והאירועים בישראל עם </w:t>
      </w:r>
      <w:proofErr w:type="spellStart"/>
      <w:r w:rsidRPr="00786CCD">
        <w:rPr>
          <w:b/>
          <w:bCs/>
          <w:rtl/>
        </w:rPr>
        <w:t>הטאלנטים</w:t>
      </w:r>
      <w:proofErr w:type="spellEnd"/>
      <w:r w:rsidRPr="00786CCD">
        <w:rPr>
          <w:b/>
          <w:bCs/>
          <w:rtl/>
        </w:rPr>
        <w:t xml:space="preserve"> הטובים ביותר"</w:t>
      </w:r>
    </w:p>
    <w:p w14:paraId="2600223D" w14:textId="35C158B5" w:rsidR="00786CCD" w:rsidRPr="00786CCD" w:rsidRDefault="00786CCD" w:rsidP="00786CCD">
      <w:pPr>
        <w:rPr>
          <w:b/>
          <w:bCs/>
          <w:rtl/>
        </w:rPr>
      </w:pPr>
      <w:r>
        <w:rPr>
          <w:rFonts w:hint="cs"/>
          <w:b/>
          <w:bCs/>
          <w:rtl/>
        </w:rPr>
        <w:t xml:space="preserve"> 25 </w:t>
      </w:r>
      <w:r w:rsidRPr="00786CCD">
        <w:rPr>
          <w:b/>
          <w:bCs/>
          <w:rtl/>
        </w:rPr>
        <w:t>במרץ, 2025</w:t>
      </w:r>
    </w:p>
    <w:p w14:paraId="6E2E359B" w14:textId="77777777" w:rsidR="00786CCD" w:rsidRPr="00786CCD" w:rsidRDefault="00786CCD" w:rsidP="00786CCD">
      <w:pPr>
        <w:rPr>
          <w:rtl/>
        </w:rPr>
      </w:pPr>
      <w:r w:rsidRPr="00786CCD">
        <w:rPr>
          <w:rtl/>
        </w:rPr>
        <w:t xml:space="preserve">קבוצת </w:t>
      </w:r>
      <w:proofErr w:type="spellStart"/>
      <w:r w:rsidRPr="00786CCD">
        <w:rPr>
          <w:rtl/>
        </w:rPr>
        <w:t>בלוסטון</w:t>
      </w:r>
      <w:proofErr w:type="spellEnd"/>
      <w:r w:rsidRPr="00786CCD">
        <w:rPr>
          <w:rtl/>
        </w:rPr>
        <w:t xml:space="preserve"> </w:t>
      </w:r>
      <w:r w:rsidRPr="00786CCD">
        <w:t>Live Nation</w:t>
      </w:r>
      <w:r w:rsidRPr="00786CCD">
        <w:rPr>
          <w:rtl/>
        </w:rPr>
        <w:t>, השחקנית המרכזית והמובילה בעולם ההפקות והתוכן בישראל, הודיעה היום על מינויו של יותם שמואל לתפקיד משנה למנכ"ל וראש תחום ניהול ואסטרטגיה לקוחות בחטיבת ה-</w:t>
      </w:r>
      <w:r w:rsidRPr="00786CCD">
        <w:t>B2B</w:t>
      </w:r>
      <w:r w:rsidRPr="00786CCD">
        <w:rPr>
          <w:rtl/>
        </w:rPr>
        <w:t xml:space="preserve"> של הקבוצה, הנחשבת לגדולה והפעילה ביותר בישראל בתחום התוכן החווייתי לגופים מסחריים.</w:t>
      </w:r>
    </w:p>
    <w:p w14:paraId="7DCB6507" w14:textId="77777777" w:rsidR="00786CCD" w:rsidRPr="00786CCD" w:rsidRDefault="00786CCD" w:rsidP="00786CCD">
      <w:pPr>
        <w:rPr>
          <w:rtl/>
        </w:rPr>
      </w:pPr>
      <w:r w:rsidRPr="00786CCD">
        <w:rPr>
          <w:rtl/>
        </w:rPr>
        <w:t xml:space="preserve">שמואל, 38, עובד בקבוצה מזה שמונה שנים, ובארבע השנים האחרונות כיהן כסמנכ"ל הלקוחות. בתקופה זו התרחבה משמעותית פעילות החטיבה העסקית, תוך יצירת שיתופי פעולה אסטרטגיים עם החברות המובילות במשק הישראלי, דוגמת </w:t>
      </w:r>
      <w:r w:rsidRPr="00786CCD">
        <w:t>CBC</w:t>
      </w:r>
      <w:r w:rsidRPr="00786CCD">
        <w:rPr>
          <w:rtl/>
        </w:rPr>
        <w:t xml:space="preserve"> ישראל (החברה המרכזית לייצור משקאות קלים), סמסונג, בנק הפועלים, גלידות </w:t>
      </w:r>
      <w:proofErr w:type="spellStart"/>
      <w:r w:rsidRPr="00786CCD">
        <w:rPr>
          <w:rtl/>
        </w:rPr>
        <w:t>נסטלה</w:t>
      </w:r>
      <w:proofErr w:type="spellEnd"/>
      <w:r w:rsidRPr="00786CCD">
        <w:rPr>
          <w:rtl/>
        </w:rPr>
        <w:t xml:space="preserve">, </w:t>
      </w:r>
      <w:proofErr w:type="spellStart"/>
      <w:r w:rsidRPr="00786CCD">
        <w:rPr>
          <w:rtl/>
        </w:rPr>
        <w:t>אלעל</w:t>
      </w:r>
      <w:proofErr w:type="spellEnd"/>
      <w:r w:rsidRPr="00786CCD">
        <w:rPr>
          <w:rtl/>
        </w:rPr>
        <w:t xml:space="preserve">, </w:t>
      </w:r>
      <w:proofErr w:type="spellStart"/>
      <w:r w:rsidRPr="00786CCD">
        <w:rPr>
          <w:rtl/>
        </w:rPr>
        <w:t>לוריאל</w:t>
      </w:r>
      <w:proofErr w:type="spellEnd"/>
      <w:r w:rsidRPr="00786CCD">
        <w:rPr>
          <w:rtl/>
        </w:rPr>
        <w:t xml:space="preserve"> ועוד.</w:t>
      </w:r>
    </w:p>
    <w:p w14:paraId="7EEFC922" w14:textId="77777777" w:rsidR="00786CCD" w:rsidRPr="00786CCD" w:rsidRDefault="00786CCD" w:rsidP="00786CCD">
      <w:pPr>
        <w:rPr>
          <w:rtl/>
        </w:rPr>
      </w:pPr>
      <w:r w:rsidRPr="00786CCD">
        <w:rPr>
          <w:rtl/>
        </w:rPr>
        <w:t>במסגרת תפקידו החדש, יוביל שמואל את האסטרטגיה העסקית של חטיבת ה-</w:t>
      </w:r>
      <w:r w:rsidRPr="00786CCD">
        <w:t>B2B</w:t>
      </w:r>
      <w:r w:rsidRPr="00786CCD">
        <w:rPr>
          <w:rtl/>
        </w:rPr>
        <w:t xml:space="preserve"> ויהיה אחראי על פיתוח והעמקת הקשרים עם השותפים העסקיים של הקבוצה. </w:t>
      </w:r>
      <w:proofErr w:type="spellStart"/>
      <w:r w:rsidRPr="00786CCD">
        <w:rPr>
          <w:rtl/>
        </w:rPr>
        <w:t>בלוסטון</w:t>
      </w:r>
      <w:proofErr w:type="spellEnd"/>
      <w:r w:rsidRPr="00786CCD">
        <w:rPr>
          <w:rtl/>
        </w:rPr>
        <w:t xml:space="preserve"> </w:t>
      </w:r>
      <w:r w:rsidRPr="00786CCD">
        <w:t>Live Nation</w:t>
      </w:r>
      <w:r w:rsidRPr="00786CCD">
        <w:rPr>
          <w:rtl/>
        </w:rPr>
        <w:t xml:space="preserve"> מפעילה גם חטיבות בידור מקומיות ובינלאומיות, ונחשבת לקבוצה מובילה ובעלת שם בתעשייה המקומית והבינלאומית. היא האחראית להבאת אירועי המוסיקה הגדולים והמשפיעים ביותר שהגיעו לישראל, דוגמת הופעות הענק של </w:t>
      </w:r>
      <w:proofErr w:type="spellStart"/>
      <w:r w:rsidRPr="00786CCD">
        <w:rPr>
          <w:rtl/>
        </w:rPr>
        <w:t>גאנז</w:t>
      </w:r>
      <w:proofErr w:type="spellEnd"/>
      <w:r w:rsidRPr="00786CCD">
        <w:rPr>
          <w:rtl/>
        </w:rPr>
        <w:t xml:space="preserve"> אנד </w:t>
      </w:r>
      <w:proofErr w:type="spellStart"/>
      <w:r w:rsidRPr="00786CCD">
        <w:rPr>
          <w:rtl/>
        </w:rPr>
        <w:t>רוזס</w:t>
      </w:r>
      <w:proofErr w:type="spellEnd"/>
      <w:r w:rsidRPr="00786CCD">
        <w:rPr>
          <w:rtl/>
        </w:rPr>
        <w:t xml:space="preserve">, ברונו מארס, </w:t>
      </w:r>
      <w:proofErr w:type="spellStart"/>
      <w:r w:rsidRPr="00786CCD">
        <w:rPr>
          <w:rtl/>
        </w:rPr>
        <w:t>טראוויס</w:t>
      </w:r>
      <w:proofErr w:type="spellEnd"/>
      <w:r w:rsidRPr="00786CCD">
        <w:rPr>
          <w:rtl/>
        </w:rPr>
        <w:t xml:space="preserve"> סקוט, מארון 5, וואן </w:t>
      </w:r>
      <w:proofErr w:type="spellStart"/>
      <w:r w:rsidRPr="00786CCD">
        <w:rPr>
          <w:rtl/>
        </w:rPr>
        <w:t>ריפבליק</w:t>
      </w:r>
      <w:proofErr w:type="spellEnd"/>
      <w:r w:rsidRPr="00786CCD">
        <w:rPr>
          <w:rtl/>
        </w:rPr>
        <w:t>, בקסטריט בויז, בריטני ספירס, כריסטינה אגילרה ועשרות אמנים בינלאומיים נוספים.</w:t>
      </w:r>
    </w:p>
    <w:p w14:paraId="5004067A" w14:textId="77777777" w:rsidR="00786CCD" w:rsidRPr="00786CCD" w:rsidRDefault="00786CCD" w:rsidP="00786CCD">
      <w:pPr>
        <w:rPr>
          <w:rtl/>
        </w:rPr>
      </w:pPr>
      <w:r w:rsidRPr="00786CCD">
        <w:rPr>
          <w:rtl/>
        </w:rPr>
        <w:t>במקביל, מפעילה הקבוצה את מתחם המופעים המוביל 'קו רקיע' בפארק אריאל שרון, שהפך בתוך ארבע שנים בלבד למוקד תרבות מרכזי ואהוב על אמנים וקהל כאחד, ופועל ברציפות לאורך כל השנה. כמו כן, מנהלת הקבוצה את מתחם "האנגר 09" בעמק חפר, שעבר להפעלתה בשנה שעברה והפך במהירות למוקד תרבותי מוביל באזור.</w:t>
      </w:r>
    </w:p>
    <w:p w14:paraId="45794A2A" w14:textId="77777777" w:rsidR="00786CCD" w:rsidRPr="00786CCD" w:rsidRDefault="00786CCD" w:rsidP="00786CCD">
      <w:pPr>
        <w:rPr>
          <w:rtl/>
        </w:rPr>
      </w:pPr>
      <w:r w:rsidRPr="00786CCD">
        <w:rPr>
          <w:b/>
          <w:bCs/>
          <w:rtl/>
        </w:rPr>
        <w:t xml:space="preserve">גיא בסר, מבעלי </w:t>
      </w:r>
      <w:proofErr w:type="spellStart"/>
      <w:r w:rsidRPr="00786CCD">
        <w:rPr>
          <w:b/>
          <w:bCs/>
          <w:rtl/>
        </w:rPr>
        <w:t>בלוסטון</w:t>
      </w:r>
      <w:proofErr w:type="spellEnd"/>
      <w:r w:rsidRPr="00786CCD">
        <w:rPr>
          <w:b/>
          <w:bCs/>
          <w:rtl/>
        </w:rPr>
        <w:t xml:space="preserve"> </w:t>
      </w:r>
      <w:r w:rsidRPr="00786CCD">
        <w:rPr>
          <w:b/>
          <w:bCs/>
        </w:rPr>
        <w:t>Live Nation</w:t>
      </w:r>
      <w:r w:rsidRPr="00786CCD">
        <w:rPr>
          <w:rtl/>
        </w:rPr>
        <w:t xml:space="preserve">: "המינוי של יותם משקף את מחויבותנו להמשיך ולהוביל את תעשיית התוכן והאירועים בישראל עם </w:t>
      </w:r>
      <w:proofErr w:type="spellStart"/>
      <w:r w:rsidRPr="00786CCD">
        <w:rPr>
          <w:rtl/>
        </w:rPr>
        <w:t>הטאלנטים</w:t>
      </w:r>
      <w:proofErr w:type="spellEnd"/>
      <w:r w:rsidRPr="00786CCD">
        <w:rPr>
          <w:rtl/>
        </w:rPr>
        <w:t xml:space="preserve"> הטובים ביותר. הניסיון הרב והיכולות יוצאות הדופן שהפגין יותם לאורך השנים הובילו לצמיחה משמעותית של החטיבה העסקית ולהעמקת שיתופי הפעולה עם הלקוחות והשותפים האסטרטגיים של הקבוצה. אני משוכנע שבתפקידו החדש הוא יוביל לפריצות דרך נוספות ולחיזוק המעמד הבלתי מעורער של </w:t>
      </w:r>
      <w:proofErr w:type="spellStart"/>
      <w:r w:rsidRPr="00786CCD">
        <w:rPr>
          <w:rtl/>
        </w:rPr>
        <w:t>בלוסטון</w:t>
      </w:r>
      <w:proofErr w:type="spellEnd"/>
      <w:r w:rsidRPr="00786CCD">
        <w:rPr>
          <w:rtl/>
        </w:rPr>
        <w:t xml:space="preserve"> כמובילת השוק בתחום ההפקות והתוכן."</w:t>
      </w:r>
    </w:p>
    <w:p w14:paraId="0F51D3F6" w14:textId="591F10E9" w:rsidR="00391CE3" w:rsidRDefault="00786CCD" w:rsidP="00786CCD">
      <w:r w:rsidRPr="00786CCD">
        <w:rPr>
          <w:b/>
          <w:bCs/>
          <w:rtl/>
        </w:rPr>
        <w:t>יותם שמואל</w:t>
      </w:r>
      <w:r w:rsidRPr="00786CCD">
        <w:t>: "</w:t>
      </w:r>
      <w:r w:rsidRPr="00786CCD">
        <w:rPr>
          <w:rtl/>
        </w:rPr>
        <w:t xml:space="preserve">אני נרגש להוביל את האסטרטגיה של החטיבה העסקית של הקבוצה המשפיעה והמובילה בישראל בתחומה. העידן הנוכחי מציב אתגרים ייחודיים בעולם התוכן והחוויות, </w:t>
      </w:r>
      <w:proofErr w:type="spellStart"/>
      <w:r w:rsidRPr="00786CCD">
        <w:rPr>
          <w:rtl/>
        </w:rPr>
        <w:t>ובלוסטון</w:t>
      </w:r>
      <w:proofErr w:type="spellEnd"/>
      <w:r w:rsidRPr="00786CCD">
        <w:t xml:space="preserve"> Live Nation </w:t>
      </w:r>
      <w:r w:rsidRPr="00786CCD">
        <w:rPr>
          <w:rtl/>
        </w:rPr>
        <w:t>ממשיכה להציב רף חדש בתעשייה בכל פעם מחדש. משימתי היא להמשיך ולהעצים את היכולות הייחודיות שלנו בשילוב חדשנות, יצירתיות ויצירת ערך משמעותי ללקוחותינו, תוך שמירה על הסטנדרטים הגבוהים ביותר שהפכו אותנו למובילים בתחום</w:t>
      </w:r>
      <w:r w:rsidRPr="00786CCD">
        <w:t>."</w:t>
      </w:r>
    </w:p>
    <w:sectPr w:rsidR="00391CE3" w:rsidSect="00FB453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CD"/>
    <w:rsid w:val="00391CE3"/>
    <w:rsid w:val="003F7718"/>
    <w:rsid w:val="00752007"/>
    <w:rsid w:val="00786CCD"/>
    <w:rsid w:val="00793AC9"/>
    <w:rsid w:val="00FB45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DA0"/>
  <w15:chartTrackingRefBased/>
  <w15:docId w15:val="{BA988050-FF9A-45AA-905B-24476D1F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786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86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86C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86C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86C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86C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86C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86C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86C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86CCD"/>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semiHidden/>
    <w:rsid w:val="00786CCD"/>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semiHidden/>
    <w:rsid w:val="00786CCD"/>
    <w:rPr>
      <w:rFonts w:eastAsiaTheme="majorEastAsia" w:cstheme="majorBidi"/>
      <w:color w:val="2F5496" w:themeColor="accent1" w:themeShade="BF"/>
      <w:sz w:val="28"/>
      <w:szCs w:val="28"/>
    </w:rPr>
  </w:style>
  <w:style w:type="character" w:customStyle="1" w:styleId="40">
    <w:name w:val="כותרת 4 תו"/>
    <w:basedOn w:val="a0"/>
    <w:link w:val="4"/>
    <w:uiPriority w:val="9"/>
    <w:semiHidden/>
    <w:rsid w:val="00786CCD"/>
    <w:rPr>
      <w:rFonts w:eastAsiaTheme="majorEastAsia" w:cstheme="majorBidi"/>
      <w:i/>
      <w:iCs/>
      <w:color w:val="2F5496" w:themeColor="accent1" w:themeShade="BF"/>
    </w:rPr>
  </w:style>
  <w:style w:type="character" w:customStyle="1" w:styleId="50">
    <w:name w:val="כותרת 5 תו"/>
    <w:basedOn w:val="a0"/>
    <w:link w:val="5"/>
    <w:uiPriority w:val="9"/>
    <w:semiHidden/>
    <w:rsid w:val="00786CCD"/>
    <w:rPr>
      <w:rFonts w:eastAsiaTheme="majorEastAsia" w:cstheme="majorBidi"/>
      <w:color w:val="2F5496" w:themeColor="accent1" w:themeShade="BF"/>
    </w:rPr>
  </w:style>
  <w:style w:type="character" w:customStyle="1" w:styleId="60">
    <w:name w:val="כותרת 6 תו"/>
    <w:basedOn w:val="a0"/>
    <w:link w:val="6"/>
    <w:uiPriority w:val="9"/>
    <w:semiHidden/>
    <w:rsid w:val="00786CCD"/>
    <w:rPr>
      <w:rFonts w:eastAsiaTheme="majorEastAsia" w:cstheme="majorBidi"/>
      <w:i/>
      <w:iCs/>
      <w:color w:val="595959" w:themeColor="text1" w:themeTint="A6"/>
    </w:rPr>
  </w:style>
  <w:style w:type="character" w:customStyle="1" w:styleId="70">
    <w:name w:val="כותרת 7 תו"/>
    <w:basedOn w:val="a0"/>
    <w:link w:val="7"/>
    <w:uiPriority w:val="9"/>
    <w:semiHidden/>
    <w:rsid w:val="00786CCD"/>
    <w:rPr>
      <w:rFonts w:eastAsiaTheme="majorEastAsia" w:cstheme="majorBidi"/>
      <w:color w:val="595959" w:themeColor="text1" w:themeTint="A6"/>
    </w:rPr>
  </w:style>
  <w:style w:type="character" w:customStyle="1" w:styleId="80">
    <w:name w:val="כותרת 8 תו"/>
    <w:basedOn w:val="a0"/>
    <w:link w:val="8"/>
    <w:uiPriority w:val="9"/>
    <w:semiHidden/>
    <w:rsid w:val="00786CCD"/>
    <w:rPr>
      <w:rFonts w:eastAsiaTheme="majorEastAsia" w:cstheme="majorBidi"/>
      <w:i/>
      <w:iCs/>
      <w:color w:val="272727" w:themeColor="text1" w:themeTint="D8"/>
    </w:rPr>
  </w:style>
  <w:style w:type="character" w:customStyle="1" w:styleId="90">
    <w:name w:val="כותרת 9 תו"/>
    <w:basedOn w:val="a0"/>
    <w:link w:val="9"/>
    <w:uiPriority w:val="9"/>
    <w:semiHidden/>
    <w:rsid w:val="00786CCD"/>
    <w:rPr>
      <w:rFonts w:eastAsiaTheme="majorEastAsia" w:cstheme="majorBidi"/>
      <w:color w:val="272727" w:themeColor="text1" w:themeTint="D8"/>
    </w:rPr>
  </w:style>
  <w:style w:type="paragraph" w:styleId="a3">
    <w:name w:val="Title"/>
    <w:basedOn w:val="a"/>
    <w:next w:val="a"/>
    <w:link w:val="a4"/>
    <w:uiPriority w:val="10"/>
    <w:qFormat/>
    <w:rsid w:val="00786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786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CC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786CC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86CCD"/>
    <w:pPr>
      <w:spacing w:before="160"/>
      <w:jc w:val="center"/>
    </w:pPr>
    <w:rPr>
      <w:i/>
      <w:iCs/>
      <w:color w:val="404040" w:themeColor="text1" w:themeTint="BF"/>
    </w:rPr>
  </w:style>
  <w:style w:type="character" w:customStyle="1" w:styleId="a8">
    <w:name w:val="ציטוט תו"/>
    <w:basedOn w:val="a0"/>
    <w:link w:val="a7"/>
    <w:uiPriority w:val="29"/>
    <w:rsid w:val="00786CCD"/>
    <w:rPr>
      <w:i/>
      <w:iCs/>
      <w:color w:val="404040" w:themeColor="text1" w:themeTint="BF"/>
    </w:rPr>
  </w:style>
  <w:style w:type="paragraph" w:styleId="a9">
    <w:name w:val="List Paragraph"/>
    <w:basedOn w:val="a"/>
    <w:uiPriority w:val="34"/>
    <w:qFormat/>
    <w:rsid w:val="00786CCD"/>
    <w:pPr>
      <w:ind w:left="720"/>
      <w:contextualSpacing/>
    </w:pPr>
  </w:style>
  <w:style w:type="character" w:styleId="aa">
    <w:name w:val="Intense Emphasis"/>
    <w:basedOn w:val="a0"/>
    <w:uiPriority w:val="21"/>
    <w:qFormat/>
    <w:rsid w:val="00786CCD"/>
    <w:rPr>
      <w:i/>
      <w:iCs/>
      <w:color w:val="2F5496" w:themeColor="accent1" w:themeShade="BF"/>
    </w:rPr>
  </w:style>
  <w:style w:type="paragraph" w:styleId="ab">
    <w:name w:val="Intense Quote"/>
    <w:basedOn w:val="a"/>
    <w:next w:val="a"/>
    <w:link w:val="ac"/>
    <w:uiPriority w:val="30"/>
    <w:qFormat/>
    <w:rsid w:val="00786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ציטוט חזק תו"/>
    <w:basedOn w:val="a0"/>
    <w:link w:val="ab"/>
    <w:uiPriority w:val="30"/>
    <w:rsid w:val="00786CCD"/>
    <w:rPr>
      <w:i/>
      <w:iCs/>
      <w:color w:val="2F5496" w:themeColor="accent1" w:themeShade="BF"/>
    </w:rPr>
  </w:style>
  <w:style w:type="character" w:styleId="ad">
    <w:name w:val="Intense Reference"/>
    <w:basedOn w:val="a0"/>
    <w:uiPriority w:val="32"/>
    <w:qFormat/>
    <w:rsid w:val="00786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6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2073</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yuli@danilevy.co.il</dc:creator>
  <cp:keywords/>
  <dc:description/>
  <cp:lastModifiedBy>yuli@danilevy.co.il</cp:lastModifiedBy>
  <cp:revision>1</cp:revision>
  <dcterms:created xsi:type="dcterms:W3CDTF">2025-03-24T13:16:00Z</dcterms:created>
  <dcterms:modified xsi:type="dcterms:W3CDTF">2025-03-24T13:17:00Z</dcterms:modified>
</cp:coreProperties>
</file>